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355" w:rsidRPr="00801576" w:rsidRDefault="002F2355" w:rsidP="002F2355">
      <w:pPr>
        <w:pStyle w:val="ConsPlusNormal"/>
        <w:ind w:firstLine="0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b/>
          <w:iCs/>
        </w:rPr>
        <w:t>. Библиотечно-информационное обеспечение образовательного процесса</w:t>
      </w:r>
    </w:p>
    <w:p w:rsidR="002F2355" w:rsidRPr="0080201B" w:rsidRDefault="002F2355" w:rsidP="002F2355">
      <w:pPr>
        <w:pStyle w:val="ConsPlusNormal"/>
        <w:ind w:firstLine="0"/>
        <w:jc w:val="both"/>
        <w:rPr>
          <w:rFonts w:ascii="Times New Roman" w:hAnsi="Times New Roman" w:cs="Times New Roman"/>
          <w:color w:val="000000"/>
        </w:rPr>
      </w:pPr>
      <w:r w:rsidRPr="0080201B">
        <w:rPr>
          <w:rFonts w:ascii="Times New Roman" w:hAnsi="Times New Roman" w:cs="Times New Roman"/>
          <w:color w:val="000000"/>
        </w:rPr>
        <w:t>(в таблице указываются  учебники, используемые  в текущем учебном году)</w:t>
      </w:r>
    </w:p>
    <w:tbl>
      <w:tblPr>
        <w:tblpPr w:leftFromText="180" w:rightFromText="180" w:vertAnchor="text" w:horzAnchor="margin" w:tblpXSpec="center" w:tblpY="112"/>
        <w:tblW w:w="1025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72"/>
        <w:gridCol w:w="1260"/>
        <w:gridCol w:w="1260"/>
        <w:gridCol w:w="1260"/>
        <w:gridCol w:w="1260"/>
        <w:gridCol w:w="1260"/>
        <w:gridCol w:w="1287"/>
      </w:tblGrid>
      <w:tr w:rsidR="002F2355" w:rsidTr="000C18E2">
        <w:trPr>
          <w:trHeight w:val="1062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</w:p>
          <w:p w:rsidR="002F2355" w:rsidRDefault="002F2355" w:rsidP="000C18E2">
            <w:pPr>
              <w:pStyle w:val="ConsPlusNormal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Pr="00474242" w:rsidRDefault="002F2355" w:rsidP="000C18E2">
            <w:pPr>
              <w:ind w:left="-40" w:right="-58"/>
              <w:jc w:val="center"/>
              <w:rPr>
                <w:sz w:val="20"/>
              </w:rPr>
            </w:pPr>
            <w:r w:rsidRPr="00474242">
              <w:rPr>
                <w:sz w:val="20"/>
              </w:rPr>
              <w:t xml:space="preserve">Контингент </w:t>
            </w:r>
            <w:proofErr w:type="gramStart"/>
            <w:r w:rsidRPr="00474242">
              <w:rPr>
                <w:sz w:val="20"/>
              </w:rPr>
              <w:t>обучающихся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left="-22" w:right="-72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Библиотечный фонд учебной  литературы</w:t>
            </w:r>
          </w:p>
          <w:p w:rsidR="002F2355" w:rsidRDefault="002F2355" w:rsidP="000C18E2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left="-36" w:right="-43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 них в оперативном использовании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Подлежат списанию (срок использования более 5 лет)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Процент обеспеченности за счет библиотечного фонда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Процент обеспеченности за счет  родителей</w:t>
            </w:r>
          </w:p>
        </w:tc>
      </w:tr>
      <w:tr w:rsidR="002F2355" w:rsidTr="000C18E2">
        <w:trPr>
          <w:trHeight w:val="397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Pr="00474242" w:rsidRDefault="002F2355" w:rsidP="000C18E2">
            <w:pPr>
              <w:jc w:val="both"/>
              <w:rPr>
                <w:sz w:val="20"/>
              </w:rPr>
            </w:pPr>
            <w:r w:rsidRPr="00474242">
              <w:rPr>
                <w:sz w:val="20"/>
              </w:rPr>
              <w:t xml:space="preserve">Общеобразовательные программы начального общего образования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867EB7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867EB7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  <w:bookmarkStart w:id="0" w:name="_GoBack"/>
            <w:bookmarkEnd w:id="0"/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Общеобразовательные программы основного общего образования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9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Программы углубленного изучения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hanging="4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9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11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Общеобразовательные программы среднего (полного) общего образования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37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10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</w:t>
            </w:r>
          </w:p>
        </w:tc>
      </w:tr>
      <w:tr w:rsidR="002F2355" w:rsidTr="000C18E2">
        <w:trPr>
          <w:trHeight w:val="230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11 класс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</w:tr>
      <w:tr w:rsidR="002F2355" w:rsidTr="000C18E2">
        <w:trPr>
          <w:trHeight w:val="230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Программы углубленного изучения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30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 класс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F2355" w:rsidTr="000C18E2">
        <w:trPr>
          <w:trHeight w:val="230"/>
        </w:trPr>
        <w:tc>
          <w:tcPr>
            <w:tcW w:w="2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2355" w:rsidRDefault="002F2355" w:rsidP="000C18E2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 класс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hanging="4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2355" w:rsidRDefault="002F2355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F2355" w:rsidRPr="00AB231E" w:rsidRDefault="002F2355" w:rsidP="002F2355">
      <w:pPr>
        <w:widowControl w:val="0"/>
        <w:ind w:left="360" w:right="283"/>
        <w:jc w:val="both"/>
        <w:rPr>
          <w:b/>
          <w:sz w:val="20"/>
        </w:rPr>
      </w:pPr>
      <w:r w:rsidRPr="00AB231E">
        <w:rPr>
          <w:b/>
          <w:sz w:val="20"/>
        </w:rPr>
        <w:t>Выводы:</w:t>
      </w:r>
    </w:p>
    <w:p w:rsidR="002F2355" w:rsidRPr="00AB231E" w:rsidRDefault="002F2355" w:rsidP="002F2355">
      <w:pPr>
        <w:widowControl w:val="0"/>
        <w:ind w:right="283" w:firstLine="360"/>
        <w:jc w:val="both"/>
        <w:rPr>
          <w:sz w:val="20"/>
        </w:rPr>
      </w:pPr>
      <w:r w:rsidRPr="00AB231E">
        <w:rPr>
          <w:sz w:val="20"/>
        </w:rPr>
        <w:t>Комплектация библиотечного фонда обеспечивает на должном уровне ведение учебного процесса. Учебники соответствуют современным требованиям и входят в Федеральный перечень учебников.</w:t>
      </w:r>
    </w:p>
    <w:p w:rsidR="002F2355" w:rsidRPr="00AB231E" w:rsidRDefault="002F2355" w:rsidP="002F2355">
      <w:pPr>
        <w:tabs>
          <w:tab w:val="left" w:pos="2415"/>
        </w:tabs>
        <w:jc w:val="both"/>
        <w:rPr>
          <w:sz w:val="20"/>
        </w:rPr>
      </w:pPr>
      <w:r w:rsidRPr="00AB231E">
        <w:rPr>
          <w:b/>
          <w:bCs/>
          <w:sz w:val="20"/>
        </w:rPr>
        <w:t xml:space="preserve">      Проблема:</w:t>
      </w:r>
    </w:p>
    <w:p w:rsidR="002F2355" w:rsidRPr="00AB231E" w:rsidRDefault="002F2355" w:rsidP="002F2355">
      <w:pPr>
        <w:tabs>
          <w:tab w:val="left" w:pos="2415"/>
        </w:tabs>
        <w:jc w:val="both"/>
        <w:rPr>
          <w:sz w:val="20"/>
        </w:rPr>
      </w:pPr>
      <w:r w:rsidRPr="00AB231E">
        <w:rPr>
          <w:sz w:val="20"/>
        </w:rPr>
        <w:t xml:space="preserve"> -школа недостаточно полно укомплектована учебниками по музыке, </w:t>
      </w:r>
      <w:proofErr w:type="gramStart"/>
      <w:r w:rsidRPr="00AB231E">
        <w:rPr>
          <w:sz w:val="20"/>
        </w:rPr>
        <w:t>ИЗО</w:t>
      </w:r>
      <w:proofErr w:type="gramEnd"/>
      <w:r w:rsidRPr="00AB231E">
        <w:rPr>
          <w:sz w:val="20"/>
        </w:rPr>
        <w:t>, технологии и физ. культуре;</w:t>
      </w:r>
    </w:p>
    <w:p w:rsidR="002F2355" w:rsidRDefault="002F2355" w:rsidP="002F2355">
      <w:pPr>
        <w:tabs>
          <w:tab w:val="left" w:pos="2415"/>
        </w:tabs>
        <w:jc w:val="both"/>
      </w:pPr>
      <w:r w:rsidRPr="00AB231E">
        <w:rPr>
          <w:sz w:val="20"/>
        </w:rPr>
        <w:t>-отсутствие обновления фонда художественной и учебно-методической литературы</w:t>
      </w:r>
      <w:r>
        <w:t>.</w:t>
      </w:r>
    </w:p>
    <w:p w:rsidR="002F2355" w:rsidRPr="00AB231E" w:rsidRDefault="002F2355" w:rsidP="002F2355">
      <w:pPr>
        <w:widowControl w:val="0"/>
        <w:ind w:right="283" w:firstLine="360"/>
        <w:jc w:val="both"/>
        <w:rPr>
          <w:sz w:val="20"/>
        </w:rPr>
      </w:pPr>
      <w:r w:rsidRPr="00AB231E">
        <w:rPr>
          <w:b/>
          <w:bCs/>
          <w:sz w:val="20"/>
        </w:rPr>
        <w:t>Пути решения</w:t>
      </w:r>
      <w:r>
        <w:t xml:space="preserve">  </w:t>
      </w:r>
      <w:r w:rsidRPr="00AB231E">
        <w:rPr>
          <w:sz w:val="20"/>
        </w:rPr>
        <w:t>зависят от в</w:t>
      </w:r>
      <w:r w:rsidR="00867EB7">
        <w:rPr>
          <w:sz w:val="20"/>
        </w:rPr>
        <w:t>ыделяемых средств</w:t>
      </w:r>
      <w:proofErr w:type="gramStart"/>
      <w:r w:rsidR="00867EB7">
        <w:rPr>
          <w:sz w:val="20"/>
        </w:rPr>
        <w:t xml:space="preserve"> </w:t>
      </w:r>
      <w:r w:rsidRPr="00AB231E">
        <w:rPr>
          <w:sz w:val="20"/>
        </w:rPr>
        <w:t>.</w:t>
      </w:r>
      <w:proofErr w:type="gramEnd"/>
      <w:r w:rsidRPr="00AB231E">
        <w:rPr>
          <w:sz w:val="20"/>
        </w:rPr>
        <w:t xml:space="preserve"> </w:t>
      </w:r>
    </w:p>
    <w:p w:rsidR="002F2355" w:rsidRPr="00AB231E" w:rsidRDefault="002F2355" w:rsidP="002F2355">
      <w:pPr>
        <w:widowControl w:val="0"/>
        <w:ind w:right="283" w:firstLine="360"/>
        <w:jc w:val="both"/>
        <w:rPr>
          <w:b/>
          <w:sz w:val="20"/>
        </w:rPr>
      </w:pPr>
      <w:r w:rsidRPr="00AB231E">
        <w:rPr>
          <w:sz w:val="20"/>
        </w:rPr>
        <w:t>Привлечение дополнительных (спонсорских) средств.</w:t>
      </w:r>
    </w:p>
    <w:p w:rsidR="002F2355" w:rsidRPr="00AB231E" w:rsidRDefault="002F2355" w:rsidP="002F2355">
      <w:pPr>
        <w:rPr>
          <w:b/>
          <w:sz w:val="20"/>
        </w:rPr>
      </w:pPr>
    </w:p>
    <w:p w:rsidR="002F2355" w:rsidRDefault="002F2355" w:rsidP="002F2355">
      <w:pPr>
        <w:rPr>
          <w:b/>
          <w:sz w:val="20"/>
        </w:rPr>
      </w:pPr>
    </w:p>
    <w:p w:rsidR="00032875" w:rsidRDefault="00032875"/>
    <w:sectPr w:rsidR="00032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82E"/>
    <w:rsid w:val="00032875"/>
    <w:rsid w:val="002F2355"/>
    <w:rsid w:val="0057682E"/>
    <w:rsid w:val="0086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3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235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3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235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1322</Characters>
  <Application>Microsoft Office Word</Application>
  <DocSecurity>0</DocSecurity>
  <Lines>11</Lines>
  <Paragraphs>3</Paragraphs>
  <ScaleCrop>false</ScaleCrop>
  <Company>Hewlett-Packard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2014-03-16T10:28:00Z</dcterms:created>
  <dcterms:modified xsi:type="dcterms:W3CDTF">2014-03-16T10:45:00Z</dcterms:modified>
</cp:coreProperties>
</file>