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1AC" w:rsidRDefault="00BC4908">
      <w:r>
        <w:rPr>
          <w:noProof/>
        </w:rPr>
        <w:drawing>
          <wp:inline distT="0" distB="0" distL="0" distR="0">
            <wp:extent cx="6762750" cy="9834278"/>
            <wp:effectExtent l="19050" t="0" r="0" b="0"/>
            <wp:docPr id="1" name="Рисунок 1" descr="C:\Documents and Settings\User\Мои документы\Мои результаты сканировани\2014-04 (апр)\сканировани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езультаты сканировани\2014-04 (апр)\сканирование0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9834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41AC" w:rsidSect="00BC49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C4908"/>
    <w:rsid w:val="00B441AC"/>
    <w:rsid w:val="00BC4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2014-04-01T13:59:00Z</dcterms:created>
  <dcterms:modified xsi:type="dcterms:W3CDTF">2014-04-01T13:59:00Z</dcterms:modified>
</cp:coreProperties>
</file>