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395" w:rsidRPr="00C00395" w:rsidRDefault="00C00395" w:rsidP="00C00395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color w:val="12A4D8"/>
          <w:kern w:val="36"/>
          <w:sz w:val="28"/>
          <w:szCs w:val="28"/>
          <w:lang w:eastAsia="ru-RU"/>
        </w:rPr>
      </w:pPr>
      <w:proofErr w:type="spellStart"/>
      <w:r w:rsidRPr="00C00395">
        <w:rPr>
          <w:rFonts w:ascii="Verdana" w:eastAsia="Times New Roman" w:hAnsi="Verdana" w:cs="Times New Roman"/>
          <w:color w:val="12A4D8"/>
          <w:kern w:val="36"/>
          <w:sz w:val="28"/>
          <w:szCs w:val="28"/>
          <w:lang w:eastAsia="ru-RU"/>
        </w:rPr>
        <w:t>Энергобезопасность</w:t>
      </w:r>
      <w:proofErr w:type="spellEnd"/>
      <w:r w:rsidRPr="00C00395">
        <w:rPr>
          <w:rFonts w:ascii="Verdana" w:eastAsia="Times New Roman" w:hAnsi="Verdana" w:cs="Times New Roman"/>
          <w:color w:val="12A4D8"/>
          <w:kern w:val="36"/>
          <w:sz w:val="28"/>
          <w:szCs w:val="28"/>
          <w:lang w:eastAsia="ru-RU"/>
        </w:rPr>
        <w:t xml:space="preserve"> и </w:t>
      </w:r>
      <w:proofErr w:type="spellStart"/>
      <w:r w:rsidRPr="00C00395">
        <w:rPr>
          <w:rFonts w:ascii="Verdana" w:eastAsia="Times New Roman" w:hAnsi="Verdana" w:cs="Times New Roman"/>
          <w:color w:val="12A4D8"/>
          <w:kern w:val="36"/>
          <w:sz w:val="28"/>
          <w:szCs w:val="28"/>
          <w:lang w:eastAsia="ru-RU"/>
        </w:rPr>
        <w:t>энергоэффективность</w:t>
      </w:r>
      <w:proofErr w:type="spellEnd"/>
    </w:p>
    <w:p w:rsidR="00C00395" w:rsidRPr="00C00395" w:rsidRDefault="00C00395" w:rsidP="00C0039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00395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</w:t>
      </w:r>
    </w:p>
    <w:p w:rsidR="00C00395" w:rsidRPr="00C00395" w:rsidRDefault="00C00395" w:rsidP="00C0039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proofErr w:type="spellStart"/>
      <w:r w:rsidRPr="00C00395">
        <w:rPr>
          <w:rFonts w:ascii="Arial" w:eastAsia="Times New Roman" w:hAnsi="Arial" w:cs="Arial"/>
          <w:b/>
          <w:bCs/>
          <w:color w:val="00FF00"/>
          <w:sz w:val="33"/>
          <w:szCs w:val="33"/>
          <w:lang w:eastAsia="ru-RU"/>
        </w:rPr>
        <w:t>Энергобезопасность</w:t>
      </w:r>
      <w:proofErr w:type="spellEnd"/>
      <w:r w:rsidRPr="00C00395">
        <w:rPr>
          <w:rFonts w:ascii="Arial" w:eastAsia="Times New Roman" w:hAnsi="Arial" w:cs="Arial"/>
          <w:b/>
          <w:bCs/>
          <w:color w:val="00FF00"/>
          <w:sz w:val="33"/>
          <w:szCs w:val="33"/>
          <w:lang w:eastAsia="ru-RU"/>
        </w:rPr>
        <w:t xml:space="preserve"> и </w:t>
      </w:r>
      <w:proofErr w:type="spellStart"/>
      <w:r w:rsidRPr="00C00395">
        <w:rPr>
          <w:rFonts w:ascii="Arial" w:eastAsia="Times New Roman" w:hAnsi="Arial" w:cs="Arial"/>
          <w:b/>
          <w:bCs/>
          <w:color w:val="00FF00"/>
          <w:sz w:val="33"/>
          <w:szCs w:val="33"/>
          <w:lang w:eastAsia="ru-RU"/>
        </w:rPr>
        <w:t>энергоэффективность</w:t>
      </w:r>
      <w:proofErr w:type="spellEnd"/>
    </w:p>
    <w:p w:rsidR="00C00395" w:rsidRPr="00C00395" w:rsidRDefault="00C00395" w:rsidP="00C0039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00395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</w:t>
      </w:r>
    </w:p>
    <w:p w:rsidR="00C00395" w:rsidRPr="00C00395" w:rsidRDefault="00C00395" w:rsidP="00C00395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0039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  </w:t>
      </w:r>
      <w:r w:rsidRPr="00C00395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Большое внимание в ПАО «МРСК Центра» уделяется профилактике детского </w:t>
      </w:r>
      <w:proofErr w:type="spellStart"/>
      <w:r w:rsidRPr="00C00395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электротравматизма</w:t>
      </w:r>
      <w:proofErr w:type="spellEnd"/>
      <w:r w:rsidRPr="00C00395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. Энергетики проводят уроки по электробезопасности в образовательных учреждениях, во время летних школьных каникул — в оздоровительных лагерях. В ходе уроков в игровой форме ребятам объясняют причины </w:t>
      </w:r>
      <w:proofErr w:type="spellStart"/>
      <w:r w:rsidRPr="00C00395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электротравматизма</w:t>
      </w:r>
      <w:proofErr w:type="spellEnd"/>
      <w:r w:rsidRPr="00C00395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основные правила электробезопасности на улице и в быту, изучают с детьми предупреждающие знаки, учат оказывать первую помощь пострадавшему, рассказывают об объектах электрических сетей.</w:t>
      </w:r>
    </w:p>
    <w:p w:rsidR="00C00395" w:rsidRPr="00C00395" w:rsidRDefault="00C00395" w:rsidP="00C00395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00395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      Как правило, дети в полной мере не понимают опасности, которую несет в себе </w:t>
      </w:r>
      <w:proofErr w:type="spellStart"/>
      <w:r w:rsidRPr="00C00395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электросетевое</w:t>
      </w:r>
      <w:proofErr w:type="spellEnd"/>
      <w:r w:rsidRPr="00C00395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оборудование. ПАО «МРСК Центра» проводит масштабную работу по защите </w:t>
      </w:r>
      <w:proofErr w:type="spellStart"/>
      <w:r w:rsidRPr="00C00395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энергообъектов</w:t>
      </w:r>
      <w:proofErr w:type="spellEnd"/>
      <w:r w:rsidRPr="00C00395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разъяснению правил электробезопасности. Нельзя забывать о своей роли родителям и учителям — расскажите им об электричестве и опасности, которую таит в себе электрический ток. В помощь взрослым специалисты ПАО «МРСК Центра» разработали красочные плакаты и раскраски для детей, которые мы представляем вашему вниманию. Более подробную информацию Вы можете узнать по ссылке  </w:t>
      </w:r>
      <w:hyperlink r:id="rId5" w:tgtFrame="_blank" w:history="1">
        <w:r w:rsidRPr="00C00395">
          <w:rPr>
            <w:rFonts w:ascii="Verdana" w:eastAsia="Times New Roman" w:hAnsi="Verdana" w:cs="Times New Roman"/>
            <w:color w:val="0066CC"/>
            <w:sz w:val="30"/>
            <w:szCs w:val="30"/>
            <w:u w:val="single"/>
            <w:lang w:eastAsia="ru-RU"/>
          </w:rPr>
          <w:t>https://www.mrsk-1.ru/clients/safety/</w:t>
        </w:r>
      </w:hyperlink>
      <w:r w:rsidRPr="00C00395">
        <w:rPr>
          <w:rFonts w:ascii="Verdana" w:eastAsia="Times New Roman" w:hAnsi="Verdana" w:cs="Times New Roman"/>
          <w:color w:val="000000"/>
          <w:sz w:val="30"/>
          <w:szCs w:val="30"/>
          <w:lang w:eastAsia="ru-RU"/>
        </w:rPr>
        <w:t>.</w:t>
      </w:r>
    </w:p>
    <w:p w:rsidR="00C00395" w:rsidRPr="00C00395" w:rsidRDefault="00C00395" w:rsidP="00C00395">
      <w:pPr>
        <w:shd w:val="clear" w:color="auto" w:fill="FFFFFF"/>
        <w:spacing w:before="480" w:after="0" w:line="240" w:lineRule="auto"/>
        <w:outlineLvl w:val="0"/>
        <w:rPr>
          <w:rFonts w:ascii="Verdana" w:eastAsia="Times New Roman" w:hAnsi="Verdana" w:cs="Times New Roman"/>
          <w:color w:val="12A4D8"/>
          <w:kern w:val="36"/>
          <w:sz w:val="28"/>
          <w:szCs w:val="28"/>
          <w:lang w:eastAsia="ru-RU"/>
        </w:rPr>
      </w:pPr>
      <w:r w:rsidRPr="00C00395">
        <w:rPr>
          <w:rFonts w:ascii="Times New Roman" w:eastAsia="Times New Roman" w:hAnsi="Times New Roman" w:cs="Times New Roman"/>
          <w:color w:val="365F91"/>
          <w:kern w:val="36"/>
          <w:sz w:val="24"/>
          <w:szCs w:val="24"/>
          <w:lang w:eastAsia="ru-RU"/>
        </w:rPr>
        <w:t>       </w:t>
      </w:r>
      <w:r w:rsidRPr="00C00395">
        <w:rPr>
          <w:rFonts w:ascii="Times New Roman" w:eastAsia="Times New Roman" w:hAnsi="Times New Roman" w:cs="Times New Roman"/>
          <w:color w:val="000000"/>
          <w:kern w:val="36"/>
          <w:sz w:val="30"/>
          <w:szCs w:val="30"/>
          <w:lang w:eastAsia="ru-RU"/>
        </w:rPr>
        <w:t>  Всероссийский тематический урок физики «Свет в нашей жизни», прошёл в рамках объявленного Генеральной ассамблеей ООН Международного года света и световых технологий, в МБОУ СОШ №15 г. Брянска 11 декабря 2015 года. В уроке приняли участие учащиеся 7-9 классов.</w:t>
      </w:r>
    </w:p>
    <w:p w:rsidR="00C00395" w:rsidRPr="00C00395" w:rsidRDefault="00C00395" w:rsidP="00C00395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00395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C00395" w:rsidRPr="00C00395" w:rsidRDefault="00C00395" w:rsidP="00C00395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hyperlink r:id="rId6" w:history="1">
        <w:r w:rsidRPr="00C00395">
          <w:rPr>
            <w:rFonts w:ascii="Times New Roman" w:eastAsia="Times New Roman" w:hAnsi="Times New Roman" w:cs="Times New Roman"/>
            <w:b/>
            <w:bCs/>
            <w:color w:val="0000CD"/>
            <w:sz w:val="30"/>
            <w:szCs w:val="30"/>
            <w:u w:val="single"/>
            <w:lang w:eastAsia="ru-RU"/>
          </w:rPr>
          <w:t>План урока по теме «Свет в нашей жизни»</w:t>
        </w:r>
      </w:hyperlink>
      <w:r w:rsidRPr="00C00395">
        <w:rPr>
          <w:rFonts w:ascii="Verdana" w:eastAsia="Times New Roman" w:hAnsi="Verdana" w:cs="Times New Roman"/>
          <w:color w:val="0000CD"/>
          <w:sz w:val="17"/>
          <w:szCs w:val="17"/>
          <w:lang w:eastAsia="ru-RU"/>
        </w:rPr>
        <w:t>.</w:t>
      </w:r>
    </w:p>
    <w:p w:rsidR="003F21E1" w:rsidRDefault="003F21E1">
      <w:bookmarkStart w:id="0" w:name="_GoBack"/>
      <w:bookmarkEnd w:id="0"/>
    </w:p>
    <w:sectPr w:rsidR="003F2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E94"/>
    <w:rsid w:val="003F21E1"/>
    <w:rsid w:val="00551E94"/>
    <w:rsid w:val="00C0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03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03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00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00395"/>
    <w:rPr>
      <w:b/>
      <w:bCs/>
    </w:rPr>
  </w:style>
  <w:style w:type="character" w:customStyle="1" w:styleId="apple-converted-space">
    <w:name w:val="apple-converted-space"/>
    <w:basedOn w:val="a0"/>
    <w:rsid w:val="00C00395"/>
  </w:style>
  <w:style w:type="character" w:styleId="a5">
    <w:name w:val="Hyperlink"/>
    <w:basedOn w:val="a0"/>
    <w:uiPriority w:val="99"/>
    <w:semiHidden/>
    <w:unhideWhenUsed/>
    <w:rsid w:val="00C003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03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03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00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00395"/>
    <w:rPr>
      <w:b/>
      <w:bCs/>
    </w:rPr>
  </w:style>
  <w:style w:type="character" w:customStyle="1" w:styleId="apple-converted-space">
    <w:name w:val="apple-converted-space"/>
    <w:basedOn w:val="a0"/>
    <w:rsid w:val="00C00395"/>
  </w:style>
  <w:style w:type="character" w:styleId="a5">
    <w:name w:val="Hyperlink"/>
    <w:basedOn w:val="a0"/>
    <w:uiPriority w:val="99"/>
    <w:semiHidden/>
    <w:unhideWhenUsed/>
    <w:rsid w:val="00C003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8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hkola15bryansk.ucoz.ru/graffiti/2015-2016/svet.rar" TargetMode="External"/><Relationship Id="rId5" Type="http://schemas.openxmlformats.org/officeDocument/2006/relationships/hyperlink" Target="https://www.mrsk-1.ru/clients/safet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1390</Characters>
  <Application>Microsoft Office Word</Application>
  <DocSecurity>0</DocSecurity>
  <Lines>11</Lines>
  <Paragraphs>3</Paragraphs>
  <ScaleCrop>false</ScaleCrop>
  <Company>Hewlett-Packard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2016-02-11T02:55:00Z</dcterms:created>
  <dcterms:modified xsi:type="dcterms:W3CDTF">2016-02-11T02:56:00Z</dcterms:modified>
</cp:coreProperties>
</file>